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F6" w:rsidRPr="00DF6CF6" w:rsidRDefault="00DF6CF6" w:rsidP="00DF6C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</w:t>
      </w:r>
      <w:r w:rsidRPr="00DF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ODATKI I BUDŻET: COVID-19 - ULGI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ulgę w spłacie zobowiązań podatkowych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nie regulują dokładnej formy wniosku o ulgę w zobowiązaniach podatkowych. 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sporządzony wniosek powinien zawierać jednak: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lub nazwę wnioskodawcy,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2) adres, dane kontaktowe,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3) numer identyfikacji podatkowej (PESEL / NIP),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podpis (czytelny),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5) treść żądania z określeniem: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rodzaju wnioskowanej ulgi (umorzenie, odroczenie lub rozłożenie zapłaty na raty – wraz z propozycją uregulowania zobowiązania, tj. terminu odroczonej zapłaty lub ilości i wysokości rat, w których wnioskodawca będzie mógł uregulować należność),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przedsiębiorcy dodatkowo formy wnioskowanej pomocy (pomoc publiczna/de minimis, nie stanowiąca pomocy publicznej),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zobowiązania podatkowego, którego dotyczy (rodzaju i wysokości podatku / zaległości podatkowej oraz okresu rozliczeniowego),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6) uzasadnienie wniosku (tj. okoliczności faktyczne wskazujące na ważny interes podatnika lub interes publiczny, uzasadniające udzielenie wnioskowanego wsparcia).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ulgę w spłacie zobowiązań podatkowych można przesłać elektronicznie za pośrednictwem Elektronicznej Skrzynki Podawczej na </w:t>
      </w:r>
      <w:proofErr w:type="spellStart"/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złożyć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Informacji Klienta</w:t>
      </w: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(skrzynka przed wejściem) lub wysłać pocztą.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Podatnik, który zamierza złożyć podanie (wniosek) za pomocą środków komunikacji elektronicznej, musi zachować wymogi określone wart. 168 § 3a Ordynacji podatkowej, co oznacza, że podanie wniesione w tej formie powinno być podpisane kwalifikowanym podpisem elektronicznym, podpisem zaufanym albo podpisem osobistym oraz zawierać adres elektroniczny wnoszącego podanie.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pl-PL"/>
        </w:rPr>
        <w:t>Co załączyć do wniosku o ulgę w spłacie zobowiązań podatkowych</w:t>
      </w:r>
      <w:r w:rsidRPr="00DF6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?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Podatnicy nieprowadzący działalności gospodarczej: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sytuacji rodzinnej i majątkowej Wnioskodawcy,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roczne zeznania podatkowe za ostatni rok kalendarzowy wnioskodawcy i osób prowadzących z nim wspólne gospodarstwo domowe,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dokumenty potwierdzające uzasadnienie wniosku oraz wykazane w Oświadczeniu informacje nt. aktualnych dochodów, wydatków, majątku i zobowiązań.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Podatnicy – osoby fizyczne prowadzące działalność gospodarczą (uproszczona księgowość):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dla osób fizycznych prowadzących działalność gospodarczą o sytuacji ekonomicznej przedsiębiorstwa,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sytuacji rodzinnej i majątkowej Wnioskodawcy,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dokumenty potwierdzające uzasadnienie wniosku oraz wykazane w Oświadczeniu i Załączniku informacje nt. dochodów, wydatków, majątku i zobowiązań, w tym m.in.:</w:t>
      </w:r>
    </w:p>
    <w:p w:rsidR="00DF6CF6" w:rsidRPr="00DF6CF6" w:rsidRDefault="00DF6CF6" w:rsidP="00DF6C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zeznania podatkowe za ostatni rok kalendarzowy wnioskodawcy i osób prowadzących z nim wspólne gospodarstwo domowe,</w:t>
      </w:r>
    </w:p>
    <w:p w:rsidR="00DF6CF6" w:rsidRPr="00DF6CF6" w:rsidRDefault="00DF6CF6" w:rsidP="00DF6C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księgowe miesięczne zestawienie przychodów i wydatków w roku bieżącym wraz z wyliczeniem dochodu na koniec miesiąca poprzedzającego złożenie wniosku,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wielkości pomocy de minimis oraz pomocy de minimis w rolnictwie lub rybołówstwie otrzymanej w bieżącym roku oraz w ciągu dwóch poprzedzających go lat podatkowych albo wszystkie zaświadczenia o pomocy de minimis, jakie przedsiębiorca otrzymał w tym okresie albo oświadczenie o nieotrzymaniu takiej pomocy;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informacji przedstawianych przy ubieganiu się o pomoc de minimis, albo formularz informacji przedstawianych przy ubieganiu się o pomoc de minimis w rolnictwie lub rybołówstwie albo formularz informacji przedstawianych przy ubieganiu się o pomoc inną niż pomoc de minimis, pomoc de minimis w rolnictwie lub rybołówstwie.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Podatnicy – osoby prawne oraz jednostki organizacyjne nie posiadające osobowości prawnej: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o sytuacji ekonomiczno-finansowej podmiotu (pełna księgowość),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sprawozdania finansowe za ostatnie 3 lata obrotowe,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dokumenty potwierdzające uzasadnienie wniosku oraz wykazane w Załączniku informacje nt. przychodów, kosztów, majątku i zobowiązań, w tym:</w:t>
      </w:r>
    </w:p>
    <w:p w:rsidR="00DF6CF6" w:rsidRPr="00DF6CF6" w:rsidRDefault="00DF6CF6" w:rsidP="00DF6C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wstępna wersja bilansu, rachunku zysku i strat, przepływów pieniężnych albo zestawienie przychodów i kosztów oraz wyniku finansowego - za rok bieżący, wg stanu na koniec miesiąca poprzedzającego złożenie wniosku; plan przychodów i wydatków na kolejne miesiące danego roku,</w:t>
      </w:r>
    </w:p>
    <w:p w:rsidR="00DF6CF6" w:rsidRPr="00DF6CF6" w:rsidRDefault="00DF6CF6" w:rsidP="00DF6C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 nt. przyczyn braku zdolności do uregulowania podatku, utraty płynności finansowej, jeśli nie zostały zawarte w uzasadnieniu wniosku,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wielkości pomocy de minimis oraz pomocy de minimis w rolnictwie lub rybołówstwie otrzymanej w bieżącym roku oraz w ciągu dwóch poprzedzających go lat podatkowych albo wszystkie zaświadczenia o pomocy de minimis, jakie przedsiębiorca otrzymał w tym okresie albo oświadczenie o nieotrzymaniu takiej pomocy;</w:t>
      </w:r>
    </w:p>
    <w:p w:rsid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informacji przedstawianych przy ubieganiu się o pomoc de minimis, albo formularz informacji przedstawianych przy ubieganiu się o pomoc de minimis w rolnictwie lub rybołówstwie albo formularz informacji przedstawianych przy ubieganiu się o pomoc inną niż pomoc de minimis, pomoc de minimis w rolnictwie lub rybołówstwie.</w:t>
      </w:r>
    </w:p>
    <w:p w:rsidR="00DF6CF6" w:rsidRPr="00DF6CF6" w:rsidRDefault="00DF6CF6" w:rsidP="00DF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C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0615" w:rsidRPr="00DF6CF6" w:rsidRDefault="00E00615" w:rsidP="00DF6CF6">
      <w:pPr>
        <w:spacing w:after="0"/>
        <w:jc w:val="both"/>
        <w:rPr>
          <w:sz w:val="24"/>
          <w:szCs w:val="24"/>
        </w:rPr>
      </w:pPr>
    </w:p>
    <w:sectPr w:rsidR="00E00615" w:rsidRPr="00DF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5933"/>
    <w:multiLevelType w:val="hybridMultilevel"/>
    <w:tmpl w:val="748A3930"/>
    <w:lvl w:ilvl="0" w:tplc="43FEC1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C63379"/>
    <w:multiLevelType w:val="hybridMultilevel"/>
    <w:tmpl w:val="361AD1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3467C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225415"/>
    <w:multiLevelType w:val="hybridMultilevel"/>
    <w:tmpl w:val="A768AB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303D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6C1325"/>
    <w:multiLevelType w:val="hybridMultilevel"/>
    <w:tmpl w:val="01DA5E22"/>
    <w:lvl w:ilvl="0" w:tplc="E8F6D7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F6"/>
    <w:rsid w:val="00DF6CF6"/>
    <w:rsid w:val="00E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AE7D"/>
  <w15:chartTrackingRefBased/>
  <w15:docId w15:val="{555DF53A-7451-40C6-972D-C8F7F1F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4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Wajdzik</dc:creator>
  <cp:keywords/>
  <dc:description/>
  <cp:lastModifiedBy>Halina Wajdzik</cp:lastModifiedBy>
  <cp:revision>1</cp:revision>
  <dcterms:created xsi:type="dcterms:W3CDTF">2020-04-22T12:50:00Z</dcterms:created>
  <dcterms:modified xsi:type="dcterms:W3CDTF">2020-04-22T12:55:00Z</dcterms:modified>
</cp:coreProperties>
</file>